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F7" w:rsidRPr="005150CF" w:rsidRDefault="008D0A18" w:rsidP="006F44F3">
      <w:pPr>
        <w:spacing w:beforeLines="50" w:line="360" w:lineRule="auto"/>
        <w:jc w:val="center"/>
        <w:rPr>
          <w:b/>
          <w:sz w:val="28"/>
          <w:szCs w:val="28"/>
          <w:lang w:eastAsia="ja-JP"/>
        </w:rPr>
      </w:pPr>
      <w:r w:rsidRPr="005150CF">
        <w:rPr>
          <w:b/>
          <w:sz w:val="28"/>
          <w:szCs w:val="28"/>
          <w:lang w:eastAsia="ja-JP"/>
        </w:rPr>
        <w:t xml:space="preserve">Guidelines for the Preparation of the Abstract for </w:t>
      </w:r>
      <w:r w:rsidR="005150CF" w:rsidRPr="005150CF">
        <w:rPr>
          <w:b/>
          <w:sz w:val="28"/>
          <w:szCs w:val="28"/>
          <w:lang w:eastAsia="ja-JP"/>
        </w:rPr>
        <w:t>ACSEL</w:t>
      </w:r>
      <w:r w:rsidRPr="005150CF">
        <w:rPr>
          <w:b/>
          <w:sz w:val="28"/>
          <w:szCs w:val="28"/>
          <w:lang w:eastAsia="ja-JP"/>
        </w:rPr>
        <w:t>2014</w:t>
      </w:r>
      <w:bookmarkStart w:id="0" w:name="_GoBack"/>
      <w:bookmarkEnd w:id="0"/>
    </w:p>
    <w:p w:rsidR="008D0A18" w:rsidRPr="005150CF" w:rsidRDefault="008D0A18" w:rsidP="005150CF">
      <w:pPr>
        <w:spacing w:line="360" w:lineRule="auto"/>
        <w:jc w:val="center"/>
        <w:rPr>
          <w:sz w:val="24"/>
          <w:szCs w:val="24"/>
          <w:lang w:eastAsia="ja-JP"/>
        </w:rPr>
      </w:pPr>
      <w:r w:rsidRPr="005150CF">
        <w:rPr>
          <w:sz w:val="24"/>
          <w:szCs w:val="24"/>
          <w:lang w:eastAsia="ja-JP"/>
        </w:rPr>
        <w:t xml:space="preserve">A. </w:t>
      </w:r>
      <w:r w:rsidRPr="005150CF">
        <w:rPr>
          <w:sz w:val="24"/>
          <w:szCs w:val="24"/>
        </w:rPr>
        <w:t>Author</w:t>
      </w:r>
      <w:r w:rsidRPr="001D4730">
        <w:rPr>
          <w:sz w:val="24"/>
          <w:szCs w:val="24"/>
          <w:vertAlign w:val="superscript"/>
        </w:rPr>
        <w:t>1</w:t>
      </w:r>
      <w:r w:rsidRPr="005150CF">
        <w:rPr>
          <w:sz w:val="24"/>
          <w:szCs w:val="24"/>
        </w:rPr>
        <w:t xml:space="preserve">, </w:t>
      </w:r>
      <w:r w:rsidRPr="005150CF">
        <w:rPr>
          <w:sz w:val="24"/>
          <w:szCs w:val="24"/>
          <w:lang w:eastAsia="ja-JP"/>
        </w:rPr>
        <w:t xml:space="preserve">B. </w:t>
      </w:r>
      <w:r w:rsidRPr="005150CF">
        <w:rPr>
          <w:sz w:val="24"/>
          <w:szCs w:val="24"/>
        </w:rPr>
        <w:t>Author</w:t>
      </w:r>
      <w:r w:rsidRPr="001D4730">
        <w:rPr>
          <w:sz w:val="24"/>
          <w:szCs w:val="24"/>
          <w:vertAlign w:val="superscript"/>
        </w:rPr>
        <w:t>1</w:t>
      </w:r>
      <w:r w:rsidRPr="005150CF">
        <w:rPr>
          <w:sz w:val="24"/>
          <w:szCs w:val="24"/>
        </w:rPr>
        <w:t xml:space="preserve"> and</w:t>
      </w:r>
      <w:r w:rsidRPr="005150CF">
        <w:rPr>
          <w:sz w:val="24"/>
          <w:szCs w:val="24"/>
          <w:lang w:eastAsia="ja-JP"/>
        </w:rPr>
        <w:t xml:space="preserve"> C</w:t>
      </w:r>
      <w:r w:rsidRPr="005150CF">
        <w:rPr>
          <w:sz w:val="24"/>
          <w:szCs w:val="24"/>
        </w:rPr>
        <w:t>. Author</w:t>
      </w:r>
      <w:r w:rsidRPr="001D4730">
        <w:rPr>
          <w:sz w:val="24"/>
          <w:szCs w:val="24"/>
          <w:vertAlign w:val="superscript"/>
        </w:rPr>
        <w:t>2</w:t>
      </w:r>
      <w:r w:rsidRPr="005150CF">
        <w:rPr>
          <w:sz w:val="24"/>
          <w:szCs w:val="24"/>
        </w:rPr>
        <w:t>*</w:t>
      </w:r>
    </w:p>
    <w:p w:rsidR="008D0A18" w:rsidRPr="005150CF" w:rsidRDefault="008D0A18" w:rsidP="00BB3F50">
      <w:pPr>
        <w:jc w:val="center"/>
        <w:rPr>
          <w:sz w:val="24"/>
          <w:szCs w:val="24"/>
        </w:rPr>
      </w:pPr>
      <w:r w:rsidRPr="005150CF">
        <w:rPr>
          <w:sz w:val="24"/>
          <w:szCs w:val="24"/>
        </w:rPr>
        <w:t xml:space="preserve">1 Environmental Science Center, </w:t>
      </w:r>
      <w:proofErr w:type="gramStart"/>
      <w:r w:rsidRPr="005150CF">
        <w:rPr>
          <w:sz w:val="24"/>
          <w:szCs w:val="24"/>
        </w:rPr>
        <w:t>The</w:t>
      </w:r>
      <w:proofErr w:type="gramEnd"/>
      <w:r w:rsidRPr="005150CF">
        <w:rPr>
          <w:sz w:val="24"/>
          <w:szCs w:val="24"/>
        </w:rPr>
        <w:t xml:space="preserve"> University of Tokyo</w:t>
      </w:r>
    </w:p>
    <w:p w:rsidR="008D0A18" w:rsidRPr="005150CF" w:rsidRDefault="008D0A18" w:rsidP="00BB3F50">
      <w:pPr>
        <w:jc w:val="center"/>
        <w:rPr>
          <w:sz w:val="24"/>
          <w:szCs w:val="24"/>
        </w:rPr>
      </w:pPr>
      <w:proofErr w:type="spellStart"/>
      <w:r w:rsidRPr="005150CF">
        <w:rPr>
          <w:sz w:val="24"/>
          <w:szCs w:val="24"/>
        </w:rPr>
        <w:t>Hongo</w:t>
      </w:r>
      <w:proofErr w:type="spellEnd"/>
      <w:r w:rsidRPr="005150CF">
        <w:rPr>
          <w:sz w:val="24"/>
          <w:szCs w:val="24"/>
        </w:rPr>
        <w:t xml:space="preserve"> 7-3-1, Bunkyo-</w:t>
      </w:r>
      <w:proofErr w:type="spellStart"/>
      <w:r w:rsidRPr="005150CF">
        <w:rPr>
          <w:sz w:val="24"/>
          <w:szCs w:val="24"/>
        </w:rPr>
        <w:t>ku</w:t>
      </w:r>
      <w:proofErr w:type="spellEnd"/>
      <w:r w:rsidRPr="005150CF">
        <w:rPr>
          <w:sz w:val="24"/>
          <w:szCs w:val="24"/>
        </w:rPr>
        <w:t>, Tokyo, 113-0033, Japan</w:t>
      </w:r>
    </w:p>
    <w:p w:rsidR="008D0A18" w:rsidRPr="005150CF" w:rsidRDefault="008D0A18" w:rsidP="00BB3F50">
      <w:pPr>
        <w:jc w:val="center"/>
        <w:rPr>
          <w:sz w:val="24"/>
          <w:szCs w:val="24"/>
        </w:rPr>
      </w:pPr>
      <w:r w:rsidRPr="005150CF">
        <w:rPr>
          <w:sz w:val="24"/>
          <w:szCs w:val="24"/>
        </w:rPr>
        <w:t xml:space="preserve">2 Department of Chemical System Engineering, </w:t>
      </w:r>
      <w:proofErr w:type="gramStart"/>
      <w:r w:rsidRPr="005150CF">
        <w:rPr>
          <w:sz w:val="24"/>
          <w:szCs w:val="24"/>
        </w:rPr>
        <w:t>The</w:t>
      </w:r>
      <w:proofErr w:type="gramEnd"/>
      <w:r w:rsidRPr="005150CF">
        <w:rPr>
          <w:sz w:val="24"/>
          <w:szCs w:val="24"/>
        </w:rPr>
        <w:t xml:space="preserve"> University of Tokyo</w:t>
      </w:r>
    </w:p>
    <w:p w:rsidR="008D0A18" w:rsidRPr="005150CF" w:rsidRDefault="008D0A18" w:rsidP="00BB3F50">
      <w:pPr>
        <w:jc w:val="center"/>
        <w:rPr>
          <w:sz w:val="24"/>
          <w:szCs w:val="24"/>
        </w:rPr>
      </w:pPr>
      <w:proofErr w:type="spellStart"/>
      <w:r w:rsidRPr="005150CF">
        <w:rPr>
          <w:sz w:val="24"/>
          <w:szCs w:val="24"/>
        </w:rPr>
        <w:t>Hongo</w:t>
      </w:r>
      <w:proofErr w:type="spellEnd"/>
      <w:r w:rsidRPr="005150CF">
        <w:rPr>
          <w:sz w:val="24"/>
          <w:szCs w:val="24"/>
        </w:rPr>
        <w:t xml:space="preserve"> 7-3-1, Bunkyo-</w:t>
      </w:r>
      <w:proofErr w:type="spellStart"/>
      <w:r w:rsidRPr="005150CF">
        <w:rPr>
          <w:sz w:val="24"/>
          <w:szCs w:val="24"/>
        </w:rPr>
        <w:t>ku</w:t>
      </w:r>
      <w:proofErr w:type="spellEnd"/>
      <w:r w:rsidRPr="005150CF">
        <w:rPr>
          <w:sz w:val="24"/>
          <w:szCs w:val="24"/>
        </w:rPr>
        <w:t>, Tokyo, 113-8656, Japan</w:t>
      </w:r>
    </w:p>
    <w:p w:rsidR="001160B5" w:rsidRPr="005150CF" w:rsidRDefault="00BB3F50" w:rsidP="00BB3F50">
      <w:pPr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*Phone, Fax, and </w:t>
      </w:r>
      <w:r w:rsidR="008D0A18" w:rsidRPr="005150CF">
        <w:rPr>
          <w:sz w:val="24"/>
          <w:szCs w:val="24"/>
        </w:rPr>
        <w:t xml:space="preserve">Email </w:t>
      </w:r>
      <w:r>
        <w:rPr>
          <w:rFonts w:hint="eastAsia"/>
          <w:sz w:val="24"/>
          <w:szCs w:val="24"/>
          <w:lang w:eastAsia="ja-JP"/>
        </w:rPr>
        <w:t xml:space="preserve">address </w:t>
      </w:r>
      <w:r w:rsidR="008D0A18" w:rsidRPr="005150CF">
        <w:rPr>
          <w:sz w:val="24"/>
          <w:szCs w:val="24"/>
        </w:rPr>
        <w:t xml:space="preserve">of corresponding author </w:t>
      </w:r>
    </w:p>
    <w:p w:rsidR="001160B5" w:rsidRPr="00BB3F50" w:rsidRDefault="001160B5" w:rsidP="00BB3F50">
      <w:pPr>
        <w:spacing w:line="360" w:lineRule="auto"/>
        <w:jc w:val="both"/>
        <w:rPr>
          <w:sz w:val="24"/>
          <w:szCs w:val="24"/>
          <w:lang w:eastAsia="ja-JP"/>
        </w:rPr>
      </w:pPr>
    </w:p>
    <w:p w:rsidR="00567436" w:rsidRDefault="008D0A18" w:rsidP="00BB3F50">
      <w:pPr>
        <w:pStyle w:val="a3"/>
        <w:rPr>
          <w:rFonts w:ascii="Times New Roman" w:hAnsi="Times New Roman"/>
          <w:sz w:val="21"/>
          <w:szCs w:val="21"/>
          <w:lang w:eastAsia="ja-JP"/>
        </w:rPr>
      </w:pPr>
      <w:r w:rsidRPr="00BB3F50">
        <w:rPr>
          <w:rFonts w:ascii="Times New Roman" w:hAnsi="Times New Roman"/>
          <w:sz w:val="21"/>
          <w:szCs w:val="21"/>
          <w:lang w:eastAsia="ja-JP"/>
        </w:rPr>
        <w:t>Abstract</w:t>
      </w:r>
    </w:p>
    <w:p w:rsidR="00BB3F50" w:rsidRPr="00BB3F50" w:rsidRDefault="00BB3F50" w:rsidP="00BB3F50">
      <w:pPr>
        <w:pStyle w:val="a3"/>
        <w:rPr>
          <w:rFonts w:ascii="Times New Roman" w:hAnsi="Times New Roman"/>
          <w:sz w:val="21"/>
          <w:szCs w:val="21"/>
          <w:lang w:eastAsia="ja-JP"/>
        </w:rPr>
      </w:pPr>
    </w:p>
    <w:p w:rsidR="00BB3F50" w:rsidRDefault="00BB3F50" w:rsidP="00BB3F50">
      <w:pPr>
        <w:pStyle w:val="a3"/>
        <w:jc w:val="left"/>
        <w:rPr>
          <w:rFonts w:ascii="Times New Roman" w:hAnsi="Times New Roman"/>
          <w:sz w:val="21"/>
          <w:szCs w:val="21"/>
          <w:lang w:eastAsia="ja-JP"/>
        </w:rPr>
      </w:pPr>
      <w:r>
        <w:rPr>
          <w:rFonts w:ascii="Times New Roman" w:hAnsi="Times New Roman" w:hint="eastAsia"/>
          <w:sz w:val="21"/>
          <w:szCs w:val="21"/>
          <w:lang w:eastAsia="ja-JP"/>
        </w:rPr>
        <w:t>1.  Manuscript should be written in English.</w:t>
      </w:r>
    </w:p>
    <w:p w:rsidR="005150CF" w:rsidRPr="00BB3F50" w:rsidRDefault="00BB3F50" w:rsidP="00BB3F50">
      <w:pPr>
        <w:pStyle w:val="a3"/>
        <w:jc w:val="left"/>
        <w:rPr>
          <w:rFonts w:ascii="Times New Roman" w:hAnsi="Times New Roman"/>
          <w:sz w:val="21"/>
          <w:szCs w:val="21"/>
          <w:lang w:eastAsia="ja-JP"/>
        </w:rPr>
      </w:pPr>
      <w:r>
        <w:rPr>
          <w:rFonts w:ascii="Times New Roman" w:hAnsi="Times New Roman" w:hint="eastAsia"/>
          <w:sz w:val="21"/>
          <w:szCs w:val="21"/>
          <w:lang w:eastAsia="ja-JP"/>
        </w:rPr>
        <w:t>2</w:t>
      </w:r>
      <w:r w:rsidR="005150CF" w:rsidRPr="00BB3F50">
        <w:rPr>
          <w:rFonts w:ascii="Times New Roman" w:hAnsi="Times New Roman"/>
          <w:sz w:val="21"/>
          <w:szCs w:val="21"/>
          <w:lang w:eastAsia="ja-JP"/>
        </w:rPr>
        <w:t>.  Print all text in a single-column format up to 1 page with figures, tables and references.</w:t>
      </w:r>
    </w:p>
    <w:p w:rsidR="005150CF" w:rsidRPr="00BB3F50" w:rsidRDefault="00BB3F50" w:rsidP="00BB3F50">
      <w:pPr>
        <w:pStyle w:val="a3"/>
        <w:tabs>
          <w:tab w:val="left" w:pos="3525"/>
        </w:tabs>
        <w:jc w:val="left"/>
        <w:rPr>
          <w:rFonts w:ascii="Times New Roman" w:hAnsi="Times New Roman"/>
          <w:sz w:val="21"/>
          <w:szCs w:val="21"/>
          <w:lang w:eastAsia="ja-JP"/>
        </w:rPr>
      </w:pPr>
      <w:r>
        <w:rPr>
          <w:rFonts w:ascii="Times New Roman" w:hAnsi="Times New Roman" w:hint="eastAsia"/>
          <w:sz w:val="21"/>
          <w:szCs w:val="21"/>
          <w:lang w:eastAsia="ja-JP"/>
        </w:rPr>
        <w:t>3</w:t>
      </w:r>
      <w:r w:rsidR="005150CF" w:rsidRPr="00BB3F50">
        <w:rPr>
          <w:rFonts w:ascii="Times New Roman" w:hAnsi="Times New Roman"/>
          <w:sz w:val="21"/>
          <w:szCs w:val="21"/>
          <w:lang w:eastAsia="ja-JP"/>
        </w:rPr>
        <w:t>.  Type in single line spacing.</w:t>
      </w:r>
    </w:p>
    <w:p w:rsidR="00BB3F50" w:rsidRPr="00BB3F50" w:rsidRDefault="00BB3F50" w:rsidP="00BB3F50">
      <w:pPr>
        <w:pStyle w:val="a3"/>
        <w:jc w:val="left"/>
        <w:rPr>
          <w:rFonts w:ascii="Times New Roman" w:hAnsi="Times New Roman"/>
          <w:sz w:val="21"/>
          <w:szCs w:val="21"/>
          <w:lang w:eastAsia="ja-JP"/>
        </w:rPr>
      </w:pPr>
      <w:r>
        <w:rPr>
          <w:rFonts w:ascii="Times New Roman" w:hAnsi="Times New Roman" w:hint="eastAsia"/>
          <w:sz w:val="21"/>
          <w:szCs w:val="21"/>
          <w:lang w:eastAsia="ja-JP"/>
        </w:rPr>
        <w:t>4</w:t>
      </w:r>
      <w:r w:rsidR="005150CF" w:rsidRPr="00BB3F50">
        <w:rPr>
          <w:rFonts w:ascii="Times New Roman" w:hAnsi="Times New Roman"/>
          <w:sz w:val="21"/>
          <w:szCs w:val="21"/>
          <w:lang w:eastAsia="ja-JP"/>
        </w:rPr>
        <w:t>.  Use standard fonts such as Times New Roman, 10.5 points for the text.</w:t>
      </w:r>
    </w:p>
    <w:p w:rsidR="00BB3F50" w:rsidRDefault="00BB3F50" w:rsidP="00BB3F50">
      <w:pPr>
        <w:pStyle w:val="a3"/>
        <w:jc w:val="left"/>
        <w:rPr>
          <w:rFonts w:ascii="Times New Roman" w:hAnsi="Times New Roman"/>
          <w:sz w:val="21"/>
          <w:szCs w:val="21"/>
          <w:lang w:eastAsia="ja-JP"/>
        </w:rPr>
      </w:pPr>
      <w:r>
        <w:rPr>
          <w:rFonts w:ascii="Times New Roman" w:hAnsi="Times New Roman" w:hint="eastAsia"/>
          <w:sz w:val="21"/>
          <w:szCs w:val="21"/>
          <w:lang w:eastAsia="ja-JP"/>
        </w:rPr>
        <w:t>5.  C</w:t>
      </w:r>
      <w:r w:rsidRPr="00BB3F50">
        <w:rPr>
          <w:rFonts w:ascii="Times New Roman" w:hAnsi="Times New Roman"/>
          <w:sz w:val="21"/>
          <w:szCs w:val="21"/>
          <w:lang w:eastAsia="ja-JP"/>
        </w:rPr>
        <w:t xml:space="preserve">olor figures are acceptable, </w:t>
      </w:r>
      <w:r>
        <w:rPr>
          <w:rFonts w:ascii="Times New Roman" w:hAnsi="Times New Roman" w:hint="eastAsia"/>
          <w:sz w:val="21"/>
          <w:szCs w:val="21"/>
          <w:lang w:eastAsia="ja-JP"/>
        </w:rPr>
        <w:t xml:space="preserve">but </w:t>
      </w:r>
      <w:r w:rsidRPr="00BB3F50">
        <w:rPr>
          <w:rFonts w:ascii="Times New Roman" w:hAnsi="Times New Roman"/>
          <w:sz w:val="21"/>
          <w:szCs w:val="21"/>
          <w:lang w:eastAsia="ja-JP"/>
        </w:rPr>
        <w:t xml:space="preserve">the proceedings </w:t>
      </w:r>
      <w:r>
        <w:rPr>
          <w:rFonts w:ascii="Times New Roman" w:hAnsi="Times New Roman" w:hint="eastAsia"/>
          <w:sz w:val="21"/>
          <w:szCs w:val="21"/>
          <w:lang w:eastAsia="ja-JP"/>
        </w:rPr>
        <w:t xml:space="preserve">will </w:t>
      </w:r>
      <w:r w:rsidRPr="00BB3F50">
        <w:rPr>
          <w:rFonts w:ascii="Times New Roman" w:hAnsi="Times New Roman"/>
          <w:sz w:val="21"/>
          <w:szCs w:val="21"/>
          <w:lang w:eastAsia="ja-JP"/>
        </w:rPr>
        <w:t>be printed in black and white.</w:t>
      </w:r>
    </w:p>
    <w:p w:rsidR="00BB3F50" w:rsidRDefault="00BB3F50" w:rsidP="00BB3F50">
      <w:pPr>
        <w:pStyle w:val="a3"/>
        <w:jc w:val="left"/>
        <w:rPr>
          <w:rFonts w:ascii="Times New Roman" w:hAnsi="Times New Roman"/>
          <w:sz w:val="21"/>
          <w:szCs w:val="21"/>
          <w:lang w:eastAsia="ja-JP"/>
        </w:rPr>
      </w:pPr>
      <w:r>
        <w:rPr>
          <w:rFonts w:ascii="Times New Roman" w:hAnsi="Times New Roman" w:hint="eastAsia"/>
          <w:sz w:val="21"/>
          <w:szCs w:val="21"/>
          <w:lang w:eastAsia="ja-JP"/>
        </w:rPr>
        <w:t xml:space="preserve">6.  </w:t>
      </w:r>
      <w:r w:rsidRPr="00BB3F50">
        <w:rPr>
          <w:rFonts w:ascii="Times New Roman" w:hAnsi="Times New Roman"/>
          <w:sz w:val="21"/>
          <w:szCs w:val="21"/>
          <w:lang w:eastAsia="ja-JP"/>
        </w:rPr>
        <w:t>The file size cannot exceed 2 MB.</w:t>
      </w:r>
    </w:p>
    <w:p w:rsidR="006F44F3" w:rsidRDefault="006F44F3" w:rsidP="00BB3F50">
      <w:pPr>
        <w:pStyle w:val="a3"/>
        <w:jc w:val="left"/>
        <w:rPr>
          <w:rFonts w:ascii="Times New Roman" w:hAnsi="Times New Roman"/>
          <w:sz w:val="21"/>
          <w:szCs w:val="21"/>
          <w:lang w:eastAsia="ja-JP"/>
        </w:rPr>
      </w:pPr>
    </w:p>
    <w:p w:rsidR="006F44F3" w:rsidRDefault="006F44F3" w:rsidP="00BB3F50">
      <w:pPr>
        <w:pStyle w:val="a3"/>
        <w:jc w:val="left"/>
        <w:rPr>
          <w:rFonts w:ascii="Times New Roman" w:hAnsi="Times New Roman"/>
          <w:sz w:val="21"/>
          <w:szCs w:val="21"/>
          <w:lang w:eastAsia="ja-JP"/>
        </w:rPr>
      </w:pPr>
    </w:p>
    <w:p w:rsidR="006F44F3" w:rsidRDefault="006F44F3" w:rsidP="00BB3F50">
      <w:pPr>
        <w:pStyle w:val="a3"/>
        <w:jc w:val="left"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6F44F3">
        <w:rPr>
          <w:rFonts w:ascii="Times New Roman" w:hAnsi="Times New Roman"/>
          <w:color w:val="FF0000"/>
          <w:sz w:val="24"/>
          <w:szCs w:val="24"/>
          <w:lang w:eastAsia="ja-JP"/>
        </w:rPr>
        <w:t xml:space="preserve">Extended abstract (due by 30 October 2014) is expected from each presenter for publication in the conference. This document is required in electronic format and be emailed to </w:t>
      </w:r>
      <w:r>
        <w:rPr>
          <w:rFonts w:ascii="Times New Roman" w:hAnsi="Times New Roman" w:hint="eastAsia"/>
          <w:color w:val="FF0000"/>
          <w:sz w:val="24"/>
          <w:szCs w:val="24"/>
          <w:lang w:eastAsia="ja-JP"/>
        </w:rPr>
        <w:t>the following address;</w:t>
      </w:r>
    </w:p>
    <w:p w:rsidR="006F44F3" w:rsidRDefault="0063754F" w:rsidP="00BB3F50">
      <w:pPr>
        <w:pStyle w:val="a3"/>
        <w:jc w:val="left"/>
        <w:rPr>
          <w:rFonts w:ascii="Times New Roman" w:hAnsi="Times New Roman"/>
          <w:color w:val="FF0000"/>
          <w:sz w:val="24"/>
          <w:szCs w:val="24"/>
          <w:lang w:eastAsia="ja-JP"/>
        </w:rPr>
      </w:pPr>
      <w:hyperlink r:id="rId7" w:history="1">
        <w:proofErr w:type="gramStart"/>
        <w:r w:rsidR="006F44F3" w:rsidRPr="00CA124D">
          <w:rPr>
            <w:rStyle w:val="a8"/>
            <w:rFonts w:ascii="Times New Roman" w:hAnsi="Times New Roman"/>
            <w:sz w:val="24"/>
            <w:szCs w:val="24"/>
            <w:lang w:eastAsia="ja-JP"/>
          </w:rPr>
          <w:t>acsel2014</w:t>
        </w:r>
        <w:r w:rsidR="00DA59ED">
          <w:rPr>
            <w:rStyle w:val="a8"/>
            <w:rFonts w:ascii="Times New Roman" w:hAnsi="Times New Roman" w:hint="eastAsia"/>
            <w:sz w:val="24"/>
            <w:szCs w:val="24"/>
            <w:lang w:eastAsia="ja-JP"/>
          </w:rPr>
          <w:t>[</w:t>
        </w:r>
        <w:proofErr w:type="gramEnd"/>
        <w:r w:rsidR="00DA59ED">
          <w:rPr>
            <w:rStyle w:val="a8"/>
            <w:rFonts w:ascii="Times New Roman" w:hAnsi="Times New Roman" w:hint="eastAsia"/>
            <w:sz w:val="24"/>
            <w:szCs w:val="24"/>
            <w:lang w:eastAsia="ja-JP"/>
          </w:rPr>
          <w:t xml:space="preserve">replace with </w:t>
        </w:r>
        <w:r w:rsidR="00DA59ED">
          <w:rPr>
            <w:rStyle w:val="a8"/>
            <w:rFonts w:ascii="Times New Roman" w:hAnsi="Times New Roman"/>
            <w:sz w:val="24"/>
            <w:szCs w:val="24"/>
            <w:lang w:eastAsia="ja-JP"/>
          </w:rPr>
          <w:t>“</w:t>
        </w:r>
        <w:r w:rsidR="00DA59ED">
          <w:rPr>
            <w:rStyle w:val="a8"/>
            <w:rFonts w:ascii="Times New Roman" w:hAnsi="Times New Roman" w:hint="eastAsia"/>
            <w:sz w:val="24"/>
            <w:szCs w:val="24"/>
            <w:lang w:eastAsia="ja-JP"/>
          </w:rPr>
          <w:t>@</w:t>
        </w:r>
        <w:r w:rsidR="00DA59ED">
          <w:rPr>
            <w:rStyle w:val="a8"/>
            <w:rFonts w:ascii="Times New Roman" w:hAnsi="Times New Roman"/>
            <w:sz w:val="24"/>
            <w:szCs w:val="24"/>
            <w:lang w:eastAsia="ja-JP"/>
          </w:rPr>
          <w:t>”</w:t>
        </w:r>
        <w:r w:rsidR="00DA59ED">
          <w:rPr>
            <w:rStyle w:val="a8"/>
            <w:rFonts w:ascii="Times New Roman" w:hAnsi="Times New Roman" w:hint="eastAsia"/>
            <w:sz w:val="24"/>
            <w:szCs w:val="24"/>
            <w:lang w:eastAsia="ja-JP"/>
          </w:rPr>
          <w:t>]</w:t>
        </w:r>
        <w:r w:rsidR="006F44F3" w:rsidRPr="00CA124D">
          <w:rPr>
            <w:rStyle w:val="a8"/>
            <w:rFonts w:ascii="Times New Roman" w:hAnsi="Times New Roman"/>
            <w:sz w:val="24"/>
            <w:szCs w:val="24"/>
            <w:lang w:eastAsia="ja-JP"/>
          </w:rPr>
          <w:t>esc.u-tokyo.ac.jp</w:t>
        </w:r>
      </w:hyperlink>
    </w:p>
    <w:p w:rsidR="006F44F3" w:rsidRDefault="006F44F3" w:rsidP="00BB3F50">
      <w:pPr>
        <w:pStyle w:val="a3"/>
        <w:jc w:val="left"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6F44F3">
        <w:rPr>
          <w:rFonts w:ascii="Times New Roman" w:hAnsi="Times New Roman"/>
          <w:color w:val="FF0000"/>
          <w:sz w:val="24"/>
          <w:szCs w:val="24"/>
          <w:lang w:eastAsia="ja-JP"/>
        </w:rPr>
        <w:t>ACSEL publishes the symposium proceeding prior to the conference and distributes them to attendees at registration.</w:t>
      </w:r>
    </w:p>
    <w:p w:rsidR="006F44F3" w:rsidRDefault="006F44F3" w:rsidP="00BB3F50">
      <w:pPr>
        <w:pStyle w:val="a3"/>
        <w:jc w:val="left"/>
        <w:rPr>
          <w:rFonts w:ascii="Times New Roman" w:hAnsi="Times New Roman"/>
          <w:color w:val="FF0000"/>
          <w:sz w:val="24"/>
          <w:szCs w:val="24"/>
          <w:lang w:eastAsia="ja-JP"/>
        </w:rPr>
      </w:pPr>
    </w:p>
    <w:p w:rsidR="006F44F3" w:rsidRDefault="006F44F3" w:rsidP="006F44F3">
      <w:pPr>
        <w:pStyle w:val="a3"/>
        <w:jc w:val="left"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6F44F3">
        <w:rPr>
          <w:rFonts w:ascii="Times New Roman" w:hAnsi="Times New Roman"/>
          <w:color w:val="FF0000"/>
          <w:sz w:val="24"/>
          <w:szCs w:val="24"/>
          <w:lang w:eastAsia="ja-JP"/>
        </w:rPr>
        <w:t xml:space="preserve">Presenters can also submit a Full manuscript (due by 19 December 2014) for publication in a special issue of the Journal of Environment and Safety. The full manuscript should be submitted through online submission webpage. </w:t>
      </w:r>
    </w:p>
    <w:p w:rsidR="006F44F3" w:rsidRDefault="0063754F" w:rsidP="006F44F3">
      <w:pPr>
        <w:pStyle w:val="a3"/>
        <w:jc w:val="left"/>
        <w:rPr>
          <w:rFonts w:ascii="Times New Roman" w:hAnsi="Times New Roman"/>
          <w:color w:val="FF0000"/>
          <w:sz w:val="24"/>
          <w:szCs w:val="24"/>
          <w:lang w:eastAsia="ja-JP"/>
        </w:rPr>
      </w:pPr>
      <w:hyperlink r:id="rId8" w:history="1">
        <w:r w:rsidR="006F44F3" w:rsidRPr="00CA124D">
          <w:rPr>
            <w:rStyle w:val="a8"/>
            <w:rFonts w:ascii="Times New Roman" w:hAnsi="Times New Roman"/>
            <w:sz w:val="24"/>
            <w:szCs w:val="24"/>
            <w:lang w:eastAsia="ja-JP"/>
          </w:rPr>
          <w:t>http://www.daikankyo.org/journal/journal.html</w:t>
        </w:r>
      </w:hyperlink>
    </w:p>
    <w:p w:rsidR="006F44F3" w:rsidRPr="006F44F3" w:rsidRDefault="006F44F3" w:rsidP="006F44F3">
      <w:pPr>
        <w:pStyle w:val="a3"/>
        <w:jc w:val="left"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6F44F3">
        <w:rPr>
          <w:rFonts w:ascii="Times New Roman" w:hAnsi="Times New Roman"/>
          <w:color w:val="FF0000"/>
          <w:sz w:val="24"/>
          <w:szCs w:val="24"/>
          <w:lang w:eastAsia="ja-JP"/>
        </w:rPr>
        <w:t>The submitted manuscript will be published after undergoing a standard reviewing process.</w:t>
      </w:r>
    </w:p>
    <w:sectPr w:rsidR="006F44F3" w:rsidRPr="006F44F3" w:rsidSect="005150CF">
      <w:headerReference w:type="default" r:id="rId9"/>
      <w:pgSz w:w="12240" w:h="15840" w:code="1"/>
      <w:pgMar w:top="1701" w:right="1134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986" w:rsidRDefault="00DE6986" w:rsidP="001160B5">
      <w:r>
        <w:separator/>
      </w:r>
    </w:p>
  </w:endnote>
  <w:endnote w:type="continuationSeparator" w:id="0">
    <w:p w:rsidR="00DE6986" w:rsidRDefault="00DE6986" w:rsidP="00116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986" w:rsidRDefault="00DE6986" w:rsidP="001160B5">
      <w:r>
        <w:separator/>
      </w:r>
    </w:p>
  </w:footnote>
  <w:footnote w:type="continuationSeparator" w:id="0">
    <w:p w:rsidR="00DE6986" w:rsidRDefault="00DE6986" w:rsidP="00116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A18" w:rsidRPr="00BB3F50" w:rsidRDefault="008D0A18" w:rsidP="008D0A18">
    <w:pPr>
      <w:spacing w:line="360" w:lineRule="auto"/>
      <w:rPr>
        <w:sz w:val="21"/>
        <w:szCs w:val="21"/>
      </w:rPr>
    </w:pPr>
    <w:r w:rsidRPr="00BB3F50">
      <w:rPr>
        <w:sz w:val="21"/>
        <w:szCs w:val="21"/>
      </w:rPr>
      <w:t xml:space="preserve">Presented at the </w:t>
    </w:r>
    <w:r w:rsidRPr="00BB3F50">
      <w:rPr>
        <w:sz w:val="21"/>
        <w:szCs w:val="21"/>
        <w:lang w:eastAsia="ja-JP"/>
      </w:rPr>
      <w:t>1</w:t>
    </w:r>
    <w:r w:rsidRPr="00BB3F50">
      <w:rPr>
        <w:sz w:val="21"/>
        <w:szCs w:val="21"/>
        <w:vertAlign w:val="superscript"/>
        <w:lang w:eastAsia="ja-JP"/>
      </w:rPr>
      <w:t>st</w:t>
    </w:r>
    <w:r w:rsidRPr="00BB3F50">
      <w:rPr>
        <w:sz w:val="21"/>
        <w:szCs w:val="21"/>
        <w:lang w:eastAsia="ja-JP"/>
      </w:rPr>
      <w:t xml:space="preserve"> Asian conference on Safety and Education in Laboratory</w:t>
    </w:r>
  </w:p>
  <w:p w:rsidR="008D0A18" w:rsidRPr="001347BB" w:rsidRDefault="008D0A18" w:rsidP="001347BB">
    <w:pPr>
      <w:spacing w:line="360" w:lineRule="auto"/>
      <w:rPr>
        <w:sz w:val="21"/>
        <w:szCs w:val="21"/>
      </w:rPr>
    </w:pPr>
    <w:r w:rsidRPr="00BB3F50">
      <w:rPr>
        <w:sz w:val="21"/>
        <w:szCs w:val="21"/>
      </w:rPr>
      <w:t>No</w:t>
    </w:r>
    <w:r w:rsidRPr="00BB3F50">
      <w:rPr>
        <w:sz w:val="21"/>
        <w:szCs w:val="21"/>
        <w:lang w:eastAsia="ja-JP"/>
      </w:rPr>
      <w:t>v</w:t>
    </w:r>
    <w:r w:rsidRPr="00BB3F50">
      <w:rPr>
        <w:sz w:val="21"/>
        <w:szCs w:val="21"/>
      </w:rPr>
      <w:t xml:space="preserve">ember </w:t>
    </w:r>
    <w:r w:rsidRPr="00BB3F50">
      <w:rPr>
        <w:sz w:val="21"/>
        <w:szCs w:val="21"/>
        <w:lang w:eastAsia="ja-JP"/>
      </w:rPr>
      <w:t>28-29</w:t>
    </w:r>
    <w:r w:rsidRPr="00BB3F50">
      <w:rPr>
        <w:sz w:val="21"/>
        <w:szCs w:val="21"/>
      </w:rPr>
      <w:t>, 2014</w:t>
    </w:r>
    <w:r w:rsidR="001347BB">
      <w:rPr>
        <w:rFonts w:hint="eastAsia"/>
        <w:sz w:val="21"/>
        <w:szCs w:val="21"/>
        <w:lang w:eastAsia="ja-JP"/>
      </w:rPr>
      <w:t xml:space="preserve">, The University of </w:t>
    </w:r>
    <w:r w:rsidRPr="00BB3F50">
      <w:rPr>
        <w:sz w:val="21"/>
        <w:szCs w:val="21"/>
        <w:lang w:eastAsia="ja-JP"/>
      </w:rPr>
      <w:t>Tokyo, JAPAN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52033"/>
    <w:multiLevelType w:val="singleLevel"/>
    <w:tmpl w:val="16D8D1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50F7"/>
    <w:rsid w:val="000419AE"/>
    <w:rsid w:val="000655FC"/>
    <w:rsid w:val="00077B4B"/>
    <w:rsid w:val="00105436"/>
    <w:rsid w:val="001160B5"/>
    <w:rsid w:val="001347BB"/>
    <w:rsid w:val="00157626"/>
    <w:rsid w:val="00193C66"/>
    <w:rsid w:val="001D4730"/>
    <w:rsid w:val="001F179B"/>
    <w:rsid w:val="00224281"/>
    <w:rsid w:val="00234E2B"/>
    <w:rsid w:val="00282A7B"/>
    <w:rsid w:val="003A1244"/>
    <w:rsid w:val="003B2265"/>
    <w:rsid w:val="00425A7E"/>
    <w:rsid w:val="004A1036"/>
    <w:rsid w:val="004A44CA"/>
    <w:rsid w:val="004D78C7"/>
    <w:rsid w:val="005150CF"/>
    <w:rsid w:val="00567436"/>
    <w:rsid w:val="005C451A"/>
    <w:rsid w:val="0063754F"/>
    <w:rsid w:val="006F44F3"/>
    <w:rsid w:val="00775E41"/>
    <w:rsid w:val="0078430D"/>
    <w:rsid w:val="0078553C"/>
    <w:rsid w:val="007F0113"/>
    <w:rsid w:val="00877939"/>
    <w:rsid w:val="008D0A18"/>
    <w:rsid w:val="00913A29"/>
    <w:rsid w:val="00A850F7"/>
    <w:rsid w:val="00B36F33"/>
    <w:rsid w:val="00B54AC0"/>
    <w:rsid w:val="00BB3F50"/>
    <w:rsid w:val="00BD1401"/>
    <w:rsid w:val="00C06205"/>
    <w:rsid w:val="00C40001"/>
    <w:rsid w:val="00D466BB"/>
    <w:rsid w:val="00D67D4D"/>
    <w:rsid w:val="00D700CC"/>
    <w:rsid w:val="00D76C8E"/>
    <w:rsid w:val="00DA59ED"/>
    <w:rsid w:val="00DC6684"/>
    <w:rsid w:val="00DE6986"/>
    <w:rsid w:val="00E23C5E"/>
    <w:rsid w:val="00E40ED5"/>
    <w:rsid w:val="00E9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67436"/>
    <w:pPr>
      <w:jc w:val="center"/>
    </w:pPr>
    <w:rPr>
      <w:rFonts w:ascii="Helvetica" w:hAnsi="Helvetica"/>
    </w:rPr>
  </w:style>
  <w:style w:type="paragraph" w:styleId="2">
    <w:name w:val="Body Text 2"/>
    <w:basedOn w:val="a"/>
    <w:semiHidden/>
    <w:rsid w:val="00567436"/>
    <w:pPr>
      <w:spacing w:line="240" w:lineRule="atLeast"/>
    </w:pPr>
    <w:rPr>
      <w:rFonts w:ascii="Helvetica" w:hAnsi="Helvetica"/>
      <w:snapToGrid w:val="0"/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116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160B5"/>
  </w:style>
  <w:style w:type="paragraph" w:styleId="a6">
    <w:name w:val="footer"/>
    <w:basedOn w:val="a"/>
    <w:link w:val="a7"/>
    <w:uiPriority w:val="99"/>
    <w:semiHidden/>
    <w:unhideWhenUsed/>
    <w:rsid w:val="00116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160B5"/>
  </w:style>
  <w:style w:type="character" w:styleId="a8">
    <w:name w:val="Hyperlink"/>
    <w:basedOn w:val="a0"/>
    <w:uiPriority w:val="99"/>
    <w:unhideWhenUsed/>
    <w:rsid w:val="001160B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4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428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70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kankyo.org/journal/journ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sel2014@esc.u-toky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o\AppData\Local\Microsoft\Windows\Temporary%20Internet%20Files\Content.Outlook\52ND9ECJ\extended%20abstra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suji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abstract.dot</Template>
  <TotalTime>18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Pressurized Gravure Coating</vt:lpstr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Tobino</cp:lastModifiedBy>
  <cp:revision>7</cp:revision>
  <cp:lastPrinted>2014-08-02T09:15:00Z</cp:lastPrinted>
  <dcterms:created xsi:type="dcterms:W3CDTF">2014-09-28T13:03:00Z</dcterms:created>
  <dcterms:modified xsi:type="dcterms:W3CDTF">2014-09-29T03:11:00Z</dcterms:modified>
</cp:coreProperties>
</file>